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Pr="00BC41B3" w:rsidRDefault="00BC41B3" w:rsidP="00CA084D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color w:val="000000"/>
          <w:sz w:val="24"/>
          <w:szCs w:val="24"/>
          <w:lang w:bidi="ar-LB"/>
        </w:rPr>
      </w:pPr>
      <w:r w:rsidRPr="00BC41B3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 xml:space="preserve">دولة إسرائيل </w:t>
      </w:r>
    </w:p>
    <w:p w:rsidR="00BC41B3" w:rsidRPr="00BC41B3" w:rsidRDefault="00BC41B3" w:rsidP="009F5A80">
      <w:pPr>
        <w:shd w:val="clear" w:color="auto" w:fill="FFFFFF"/>
        <w:spacing w:after="0" w:line="244" w:lineRule="atLeast"/>
        <w:ind w:right="-483"/>
        <w:jc w:val="center"/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</w:pPr>
      <w:r w:rsidRPr="00BC41B3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 xml:space="preserve">وزارة الثقافة </w:t>
      </w:r>
      <w:proofErr w:type="gramStart"/>
      <w:r w:rsidRPr="00BC41B3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>والرياضة</w:t>
      </w:r>
      <w:proofErr w:type="gramEnd"/>
      <w:r w:rsidRPr="00BC41B3">
        <w:rPr>
          <w:rFonts w:asciiTheme="majorBidi" w:eastAsia="Times New Roman" w:hAnsiTheme="majorBidi" w:cstheme="majorBidi"/>
          <w:b/>
          <w:bCs/>
          <w:color w:val="000000"/>
          <w:sz w:val="20"/>
          <w:szCs w:val="20"/>
          <w:rtl/>
          <w:lang w:bidi="ar-LB"/>
        </w:rPr>
        <w:t xml:space="preserve"> </w:t>
      </w:r>
    </w:p>
    <w:p w:rsidR="00530DE2" w:rsidRPr="00BC41B3" w:rsidRDefault="00530DE2" w:rsidP="00CA084D">
      <w:pPr>
        <w:spacing w:after="0" w:line="240" w:lineRule="auto"/>
        <w:ind w:right="-483"/>
        <w:jc w:val="both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BC41B3" w:rsidRDefault="00BC41B3" w:rsidP="00BC41B3">
      <w:pPr>
        <w:spacing w:line="240" w:lineRule="auto"/>
        <w:ind w:right="-483"/>
        <w:jc w:val="center"/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>مناقصة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 علنية رقم </w:t>
      </w:r>
      <w:r w:rsidR="006B065D" w:rsidRPr="00BC41B3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>22/2019</w:t>
      </w:r>
      <w:r w:rsidR="00F53C37" w:rsidRPr="00BC41B3">
        <w:rPr>
          <w:rFonts w:asciiTheme="majorBidi" w:eastAsia="Times New Roman" w:hAnsiTheme="majorBidi" w:cstheme="majorBidi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لتقديم خدمات استشارة هندسية في مجال المنشآت الرياضية </w:t>
      </w:r>
    </w:p>
    <w:p w:rsidR="003E7EB5" w:rsidRPr="00BC41B3" w:rsidRDefault="00BC41B3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فترة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التعاقد</w:t>
      </w:r>
    </w:p>
    <w:p w:rsidR="00BC41B3" w:rsidRDefault="00BC41B3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فترة التعاقد </w:t>
      </w:r>
      <w:proofErr w:type="gramStart"/>
      <w:r>
        <w:rPr>
          <w:rFonts w:asciiTheme="majorBidi" w:hAnsiTheme="majorBidi" w:cstheme="majorBidi" w:hint="cs"/>
          <w:rtl/>
          <w:lang w:bidi="ar-LB"/>
        </w:rPr>
        <w:t>هي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لسنة واحدة من يوم توقيع الأطراف على العقد.</w:t>
      </w:r>
    </w:p>
    <w:p w:rsidR="00BC41B3" w:rsidRDefault="00BC41B3" w:rsidP="00563BDC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>يحق للوزارة ، وفقاً لتقديراتها الحصرية ، تمديد فترة التعاقد بـ- 3 فترات إضافية سنة واحد كل مرة ، بمعنى فترة التعاقد القصوى  تكون أربع سنوات بالمجموع الكلي .</w:t>
      </w:r>
    </w:p>
    <w:p w:rsidR="00BC41B3" w:rsidRDefault="00BC41B3" w:rsidP="00BC41B3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شروط الحد الأدنى للاشتراك في المناقصة :</w:t>
      </w:r>
    </w:p>
    <w:p w:rsidR="00BC41B3" w:rsidRDefault="00BC41B3" w:rsidP="00BC41B3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Theme="majorBidi" w:eastAsia="Times New Roman" w:hAnsiTheme="majorBidi" w:cstheme="majorBidi" w:hint="cs"/>
          <w:color w:val="000000"/>
          <w:shd w:val="clear" w:color="auto" w:fill="FFFFFF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في البند </w:t>
      </w:r>
      <w:r w:rsidR="00563BDC" w:rsidRPr="00BC41B3">
        <w:rPr>
          <w:rFonts w:asciiTheme="majorBidi" w:eastAsia="Times New Roman" w:hAnsiTheme="majorBidi" w:cstheme="majorBidi"/>
          <w:color w:val="000000"/>
          <w:shd w:val="clear" w:color="auto" w:fill="FFFFFF"/>
          <w:rtl/>
        </w:rPr>
        <w:t>5</w:t>
      </w:r>
      <w:r w:rsidR="003761F9" w:rsidRPr="00BC41B3">
        <w:rPr>
          <w:rFonts w:asciiTheme="majorBidi" w:eastAsia="Times New Roman" w:hAnsiTheme="majorBidi" w:cstheme="majorBidi"/>
          <w:color w:val="000000"/>
          <w:shd w:val="clear" w:color="auto" w:fill="FFFFFF"/>
          <w:rtl/>
        </w:rPr>
        <w:t xml:space="preserve">.1. </w:t>
      </w:r>
      <w:r>
        <w:rPr>
          <w:rFonts w:asciiTheme="majorBidi" w:eastAsia="Times New Roman" w:hAnsiTheme="majorBidi" w:cstheme="majorBidi" w:hint="cs"/>
          <w:color w:val="000000"/>
          <w:shd w:val="clear" w:color="auto" w:fill="FFFFFF"/>
          <w:rtl/>
          <w:lang w:bidi="ar-LB"/>
        </w:rPr>
        <w:t xml:space="preserve">من مستندات المناقصة </w:t>
      </w:r>
      <w:proofErr w:type="gramStart"/>
      <w:r>
        <w:rPr>
          <w:rFonts w:asciiTheme="majorBidi" w:eastAsia="Times New Roman" w:hAnsiTheme="majorBidi" w:cstheme="majorBidi" w:hint="cs"/>
          <w:color w:val="000000"/>
          <w:shd w:val="clear" w:color="auto" w:fill="FFFFFF"/>
          <w:rtl/>
          <w:lang w:bidi="ar-LB"/>
        </w:rPr>
        <w:t>مفصلة</w:t>
      </w:r>
      <w:proofErr w:type="gramEnd"/>
      <w:r>
        <w:rPr>
          <w:rFonts w:asciiTheme="majorBidi" w:eastAsia="Times New Roman" w:hAnsiTheme="majorBidi" w:cstheme="majorBidi" w:hint="cs"/>
          <w:color w:val="000000"/>
          <w:shd w:val="clear" w:color="auto" w:fill="FFFFFF"/>
          <w:rtl/>
          <w:lang w:bidi="ar-LB"/>
        </w:rPr>
        <w:t xml:space="preserve"> شروط الحد الأدنى الإدارية المطلوب من مقدمي العروض استيفائها.</w:t>
      </w:r>
    </w:p>
    <w:p w:rsidR="00BC41B3" w:rsidRDefault="00BC41B3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Theme="majorBidi" w:hAnsiTheme="majorBidi" w:cstheme="majorBidi" w:hint="cs"/>
          <w:b/>
          <w:bCs/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شروط حد أدنى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إدارية :</w:t>
      </w:r>
      <w:proofErr w:type="gramEnd"/>
    </w:p>
    <w:p w:rsidR="00BC41B3" w:rsidRDefault="00BC41B3" w:rsidP="001D2AB5">
      <w:pPr>
        <w:overflowPunct w:val="0"/>
        <w:autoSpaceDE w:val="0"/>
        <w:autoSpaceDN w:val="0"/>
        <w:adjustRightInd w:val="0"/>
        <w:spacing w:after="0" w:line="360" w:lineRule="auto"/>
        <w:ind w:left="368"/>
        <w:jc w:val="both"/>
        <w:textAlignment w:val="baseline"/>
        <w:rPr>
          <w:rFonts w:asciiTheme="majorBidi" w:hAnsiTheme="majorBidi" w:cstheme="majorBidi" w:hint="cs"/>
          <w:b/>
          <w:bCs/>
          <w:rtl/>
          <w:lang w:bidi="ar-LB"/>
        </w:rPr>
      </w:pPr>
      <w:bookmarkStart w:id="0" w:name="_Ref397200531"/>
      <w:bookmarkStart w:id="1" w:name="_Ref436331572"/>
      <w:bookmarkStart w:id="2" w:name="_Ref373173038"/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مقدم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 xml:space="preserve"> العرض:</w:t>
      </w:r>
    </w:p>
    <w:p w:rsidR="00F4058F" w:rsidRDefault="00BC41B3" w:rsidP="00F4058F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bookmarkStart w:id="3" w:name="_Ref531858207"/>
      <w:proofErr w:type="gramStart"/>
      <w:r>
        <w:rPr>
          <w:rFonts w:asciiTheme="majorBidi" w:hAnsiTheme="majorBidi" w:cstheme="majorBidi" w:hint="cs"/>
          <w:rtl/>
          <w:lang w:bidi="ar-LB"/>
        </w:rPr>
        <w:t>مقد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م العرض صاحب معدل دورة مالية سنوية بقيمة </w:t>
      </w:r>
      <w:r w:rsidR="00563BDC" w:rsidRPr="00BC41B3">
        <w:rPr>
          <w:rFonts w:asciiTheme="majorBidi" w:hAnsiTheme="majorBidi" w:cstheme="majorBidi"/>
          <w:rtl/>
        </w:rPr>
        <w:t xml:space="preserve">4,000,000 </w:t>
      </w:r>
      <w:r w:rsidR="00F4058F">
        <w:rPr>
          <w:rFonts w:asciiTheme="majorBidi" w:hAnsiTheme="majorBidi" w:cstheme="majorBidi" w:hint="cs"/>
          <w:rtl/>
          <w:lang w:bidi="ar-LB"/>
        </w:rPr>
        <w:t xml:space="preserve">ش.ج ، على الأقل ، بالسنوات </w:t>
      </w:r>
      <w:r w:rsidR="00563BDC" w:rsidRPr="00BC41B3">
        <w:rPr>
          <w:rFonts w:asciiTheme="majorBidi" w:hAnsiTheme="majorBidi" w:cstheme="majorBidi"/>
          <w:rtl/>
        </w:rPr>
        <w:t>2018-2016</w:t>
      </w:r>
      <w:bookmarkEnd w:id="3"/>
      <w:r w:rsidR="00563BDC" w:rsidRPr="00BC41B3">
        <w:rPr>
          <w:rFonts w:asciiTheme="majorBidi" w:hAnsiTheme="majorBidi" w:cstheme="majorBidi"/>
          <w:rtl/>
        </w:rPr>
        <w:t xml:space="preserve"> </w:t>
      </w:r>
      <w:r w:rsidR="00F4058F">
        <w:rPr>
          <w:rFonts w:asciiTheme="majorBidi" w:hAnsiTheme="majorBidi" w:cstheme="majorBidi" w:hint="cs"/>
          <w:rtl/>
          <w:lang w:bidi="ar-LB"/>
        </w:rPr>
        <w:t>من فعاليات إدارة تخطيط هندسي / إدارة وإشراف هندسي .</w:t>
      </w:r>
    </w:p>
    <w:p w:rsidR="00F4058F" w:rsidRDefault="00F4058F" w:rsidP="00F4058F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bookmarkStart w:id="4" w:name="_Ref20569696"/>
      <w:proofErr w:type="gramStart"/>
      <w:r>
        <w:rPr>
          <w:rFonts w:asciiTheme="majorBidi" w:hAnsiTheme="majorBidi" w:cstheme="majorBidi" w:hint="cs"/>
          <w:rtl/>
          <w:lang w:bidi="ar-LB"/>
        </w:rPr>
        <w:t>مقدم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العرض هو مكتب مهندسين يستخدم على الأقل </w:t>
      </w:r>
      <w:r w:rsidR="00563BDC" w:rsidRPr="00BC41B3">
        <w:rPr>
          <w:rFonts w:asciiTheme="majorBidi" w:hAnsiTheme="majorBidi" w:cstheme="majorBidi"/>
          <w:rtl/>
        </w:rPr>
        <w:t xml:space="preserve">6 </w:t>
      </w:r>
      <w:r>
        <w:rPr>
          <w:rFonts w:asciiTheme="majorBidi" w:hAnsiTheme="majorBidi" w:cstheme="majorBidi" w:hint="cs"/>
          <w:rtl/>
          <w:lang w:bidi="ar-LB"/>
        </w:rPr>
        <w:t>مهندسين و/أو هندسيين من مجالات الهندسة المدنية.</w:t>
      </w:r>
    </w:p>
    <w:p w:rsidR="00F4058F" w:rsidRDefault="00F4058F" w:rsidP="00F4058F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bookmarkStart w:id="5" w:name="_Ref20569721"/>
      <w:bookmarkEnd w:id="4"/>
      <w:proofErr w:type="gramStart"/>
      <w:r>
        <w:rPr>
          <w:rFonts w:asciiTheme="majorBidi" w:hAnsiTheme="majorBidi" w:cstheme="majorBidi" w:hint="cs"/>
          <w:rtl/>
          <w:lang w:bidi="ar-LB"/>
        </w:rPr>
        <w:t>مقدم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العرض صاحب تجربة مثبتة بإدارة تخطيط، إدارة وإشراف على تنفيذ مشاريع في مجال الرياضة خلال السنوات الخمس الأخيرة، نفذ خلالها أعمال إدارة تخطيط وإشراف كالمذكور فيما يلي بشكل تراكمي:</w:t>
      </w:r>
    </w:p>
    <w:bookmarkEnd w:id="5"/>
    <w:p w:rsidR="00563BDC" w:rsidRPr="00BC41B3" w:rsidRDefault="00F4058F" w:rsidP="00F4058F">
      <w:pPr>
        <w:pStyle w:val="a3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قاعة رياضية متعددة الأهداف </w:t>
      </w:r>
      <w:r w:rsidR="00563BDC" w:rsidRPr="00BC41B3">
        <w:rPr>
          <w:rFonts w:asciiTheme="majorBidi" w:hAnsiTheme="majorBidi" w:cstheme="majorBidi"/>
          <w:rtl/>
        </w:rPr>
        <w:t xml:space="preserve">1500 </w:t>
      </w:r>
      <w:r>
        <w:rPr>
          <w:rFonts w:asciiTheme="majorBidi" w:hAnsiTheme="majorBidi" w:cstheme="majorBidi" w:hint="cs"/>
          <w:rtl/>
          <w:lang w:bidi="ar-LB"/>
        </w:rPr>
        <w:t xml:space="preserve">متر </w:t>
      </w:r>
      <w:proofErr w:type="gramStart"/>
      <w:r>
        <w:rPr>
          <w:rFonts w:asciiTheme="majorBidi" w:hAnsiTheme="majorBidi" w:cstheme="majorBidi" w:hint="cs"/>
          <w:rtl/>
          <w:lang w:bidi="ar-LB"/>
        </w:rPr>
        <w:t>وأكثر ،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وأكثر من </w:t>
      </w:r>
      <w:r w:rsidR="00563BDC" w:rsidRPr="00BC41B3">
        <w:rPr>
          <w:rFonts w:asciiTheme="majorBidi" w:hAnsiTheme="majorBidi" w:cstheme="majorBidi"/>
          <w:rtl/>
        </w:rPr>
        <w:t xml:space="preserve">- 400 </w:t>
      </w:r>
      <w:r>
        <w:rPr>
          <w:rFonts w:asciiTheme="majorBidi" w:hAnsiTheme="majorBidi" w:cstheme="majorBidi" w:hint="cs"/>
          <w:rtl/>
          <w:lang w:bidi="ar-LB"/>
        </w:rPr>
        <w:t>مكان جلوس</w:t>
      </w:r>
      <w:r w:rsidR="00563BDC" w:rsidRPr="00BC41B3">
        <w:rPr>
          <w:rFonts w:asciiTheme="majorBidi" w:hAnsiTheme="majorBidi" w:cstheme="majorBidi"/>
          <w:rtl/>
        </w:rPr>
        <w:t xml:space="preserve">. </w:t>
      </w:r>
    </w:p>
    <w:p w:rsidR="00F4058F" w:rsidRDefault="00563BDC" w:rsidP="00F4058F">
      <w:pPr>
        <w:pStyle w:val="a3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r w:rsidRPr="00BC41B3">
        <w:rPr>
          <w:rFonts w:asciiTheme="majorBidi" w:hAnsiTheme="majorBidi" w:cstheme="majorBidi"/>
          <w:rtl/>
        </w:rPr>
        <w:t xml:space="preserve">2 </w:t>
      </w:r>
      <w:r w:rsidR="00F4058F">
        <w:rPr>
          <w:rFonts w:asciiTheme="majorBidi" w:hAnsiTheme="majorBidi" w:cstheme="majorBidi" w:hint="cs"/>
          <w:rtl/>
          <w:lang w:bidi="ar-LB"/>
        </w:rPr>
        <w:t xml:space="preserve">ملاعب كرة قدم، على الأقل ذات </w:t>
      </w:r>
      <w:r w:rsidRPr="00BC41B3">
        <w:rPr>
          <w:rFonts w:asciiTheme="majorBidi" w:hAnsiTheme="majorBidi" w:cstheme="majorBidi"/>
          <w:rtl/>
        </w:rPr>
        <w:t xml:space="preserve">350 </w:t>
      </w:r>
      <w:r w:rsidR="00F4058F">
        <w:rPr>
          <w:rFonts w:asciiTheme="majorBidi" w:hAnsiTheme="majorBidi" w:cstheme="majorBidi" w:hint="cs"/>
          <w:rtl/>
          <w:lang w:bidi="ar-LB"/>
        </w:rPr>
        <w:t xml:space="preserve">مكان جلوس وأكثر ملائمة لألعاب كرة القدم من الفرق والمستويات المختلفة </w:t>
      </w:r>
      <w:r w:rsidRPr="00BC41B3">
        <w:rPr>
          <w:rFonts w:asciiTheme="majorBidi" w:hAnsiTheme="majorBidi" w:cstheme="majorBidi"/>
          <w:rtl/>
        </w:rPr>
        <w:t>(</w:t>
      </w:r>
      <w:r w:rsidR="00F4058F">
        <w:rPr>
          <w:rFonts w:asciiTheme="majorBidi" w:hAnsiTheme="majorBidi" w:cstheme="majorBidi" w:hint="cs"/>
          <w:rtl/>
          <w:lang w:bidi="ar-LB"/>
        </w:rPr>
        <w:t>يشمل الشبيبة ) بموجب طلبات اتحاد كرة القدم الإسرائيلي .</w:t>
      </w:r>
    </w:p>
    <w:p w:rsidR="00F4058F" w:rsidRDefault="00F4058F" w:rsidP="00563BDC">
      <w:pPr>
        <w:overflowPunct w:val="0"/>
        <w:autoSpaceDE w:val="0"/>
        <w:autoSpaceDN w:val="0"/>
        <w:adjustRightInd w:val="0"/>
        <w:spacing w:after="0" w:line="360" w:lineRule="auto"/>
        <w:ind w:left="368"/>
        <w:jc w:val="both"/>
        <w:textAlignment w:val="baseline"/>
        <w:rPr>
          <w:rFonts w:asciiTheme="majorBidi" w:hAnsiTheme="majorBidi" w:cstheme="majorBidi" w:hint="cs"/>
          <w:b/>
          <w:bCs/>
          <w:rtl/>
          <w:lang w:bidi="ar-LB"/>
        </w:rPr>
      </w:pP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مدير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 xml:space="preserve"> المشروع المقترح:</w:t>
      </w:r>
    </w:p>
    <w:p w:rsidR="00F4058F" w:rsidRDefault="00F4058F" w:rsidP="00F4058F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bookmarkStart w:id="6" w:name="_Ref531858137"/>
      <w:r>
        <w:rPr>
          <w:rFonts w:asciiTheme="majorBidi" w:hAnsiTheme="majorBidi" w:cstheme="majorBidi" w:hint="cs"/>
          <w:rtl/>
          <w:lang w:bidi="ar-LB"/>
        </w:rPr>
        <w:t>مدير المشروع المقترح من قبله، هو مهندس ، صاحب لقب أكاديمي ، مسجل في سجل المهندسين والمهندسين المعماريين ، صاحب تجربة مثبتة بإدارة تخطيط، إدارة وإشراف على تنفيذ مشاريع في مجال الرياضة خلال السنوات الخمس الأخيرة، نفذ خلالها أعمال إدارة وإشراف كالمذكور فيما يلي وبشكل تراكمي :</w:t>
      </w:r>
    </w:p>
    <w:bookmarkEnd w:id="6"/>
    <w:p w:rsidR="00F4058F" w:rsidRPr="00F4058F" w:rsidRDefault="00F4058F" w:rsidP="00F4058F">
      <w:pPr>
        <w:pStyle w:val="a3"/>
        <w:numPr>
          <w:ilvl w:val="2"/>
          <w:numId w:val="1"/>
        </w:numPr>
        <w:rPr>
          <w:rFonts w:asciiTheme="majorBidi" w:hAnsiTheme="majorBidi" w:cstheme="majorBidi"/>
          <w:rtl/>
        </w:rPr>
      </w:pPr>
      <w:r w:rsidRPr="00F4058F">
        <w:rPr>
          <w:rFonts w:asciiTheme="majorBidi" w:hAnsiTheme="majorBidi" w:cstheme="majorBidi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قاعة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رياضية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متعددة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الأهداف</w:t>
      </w:r>
      <w:r w:rsidRPr="00F4058F">
        <w:rPr>
          <w:rFonts w:asciiTheme="majorBidi" w:hAnsiTheme="majorBidi" w:cs="Times New Roman"/>
          <w:rtl/>
          <w:lang w:bidi="ar-SA"/>
        </w:rPr>
        <w:t xml:space="preserve"> 1500 </w:t>
      </w:r>
      <w:r w:rsidRPr="00F4058F">
        <w:rPr>
          <w:rFonts w:asciiTheme="majorBidi" w:hAnsiTheme="majorBidi" w:cs="Times New Roman" w:hint="cs"/>
          <w:rtl/>
          <w:lang w:bidi="ar-SA"/>
        </w:rPr>
        <w:t>متر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proofErr w:type="gramStart"/>
      <w:r w:rsidRPr="00F4058F">
        <w:rPr>
          <w:rFonts w:asciiTheme="majorBidi" w:hAnsiTheme="majorBidi" w:cs="Times New Roman" w:hint="cs"/>
          <w:rtl/>
          <w:lang w:bidi="ar-SA"/>
        </w:rPr>
        <w:t>وأكثر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،</w:t>
      </w:r>
      <w:proofErr w:type="gramEnd"/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وأكثر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من</w:t>
      </w:r>
      <w:r w:rsidRPr="00F4058F">
        <w:rPr>
          <w:rFonts w:asciiTheme="majorBidi" w:hAnsiTheme="majorBidi" w:cs="Times New Roman"/>
          <w:rtl/>
          <w:lang w:bidi="ar-SA"/>
        </w:rPr>
        <w:t xml:space="preserve"> - 400 </w:t>
      </w:r>
      <w:r w:rsidRPr="00F4058F">
        <w:rPr>
          <w:rFonts w:asciiTheme="majorBidi" w:hAnsiTheme="majorBidi" w:cs="Times New Roman" w:hint="cs"/>
          <w:rtl/>
          <w:lang w:bidi="ar-SA"/>
        </w:rPr>
        <w:t>مكان</w:t>
      </w:r>
      <w:r w:rsidRPr="00F4058F">
        <w:rPr>
          <w:rFonts w:asciiTheme="majorBidi" w:hAnsiTheme="majorBidi" w:cs="Times New Roman"/>
          <w:rtl/>
          <w:lang w:bidi="ar-SA"/>
        </w:rPr>
        <w:t xml:space="preserve"> </w:t>
      </w:r>
      <w:r w:rsidRPr="00F4058F">
        <w:rPr>
          <w:rFonts w:asciiTheme="majorBidi" w:hAnsiTheme="majorBidi" w:cs="Times New Roman" w:hint="cs"/>
          <w:rtl/>
          <w:lang w:bidi="ar-SA"/>
        </w:rPr>
        <w:t>جلوس</w:t>
      </w:r>
      <w:r w:rsidRPr="00F4058F">
        <w:rPr>
          <w:rFonts w:asciiTheme="majorBidi" w:hAnsiTheme="majorBidi" w:cs="Times New Roman"/>
          <w:rtl/>
          <w:lang w:bidi="ar-SA"/>
        </w:rPr>
        <w:t xml:space="preserve">. </w:t>
      </w:r>
    </w:p>
    <w:p w:rsidR="00F4058F" w:rsidRPr="00F4058F" w:rsidRDefault="00563BDC" w:rsidP="00F4058F">
      <w:pPr>
        <w:pStyle w:val="a3"/>
        <w:numPr>
          <w:ilvl w:val="2"/>
          <w:numId w:val="1"/>
        </w:numPr>
        <w:rPr>
          <w:rFonts w:asciiTheme="majorBidi" w:hAnsiTheme="majorBidi" w:cstheme="majorBidi"/>
          <w:rtl/>
        </w:rPr>
      </w:pPr>
      <w:r w:rsidRPr="00F4058F">
        <w:rPr>
          <w:rFonts w:asciiTheme="majorBidi" w:hAnsiTheme="majorBidi" w:cstheme="majorBidi"/>
          <w:rtl/>
        </w:rPr>
        <w:t xml:space="preserve">2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ملاعب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كرة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قدم،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على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الأقل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ذات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350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مكان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جلوس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وأكثر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ملائمة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لألعاب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كرة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القدم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من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الفرق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والمستويات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المختلفة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(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يشمل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الشبيبة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)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بموجب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طلبات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اتحاد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كرة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القدم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</w:t>
      </w:r>
      <w:r w:rsidR="00F4058F" w:rsidRPr="00F4058F">
        <w:rPr>
          <w:rFonts w:asciiTheme="majorBidi" w:hAnsiTheme="majorBidi" w:cs="Times New Roman" w:hint="cs"/>
          <w:rtl/>
          <w:lang w:bidi="ar-SA"/>
        </w:rPr>
        <w:t>الإسرائيلي</w:t>
      </w:r>
      <w:r w:rsidR="00F4058F" w:rsidRPr="00F4058F">
        <w:rPr>
          <w:rFonts w:asciiTheme="majorBidi" w:hAnsiTheme="majorBidi" w:cs="Times New Roman"/>
          <w:rtl/>
          <w:lang w:bidi="ar-SA"/>
        </w:rPr>
        <w:t xml:space="preserve"> .</w:t>
      </w:r>
    </w:p>
    <w:p w:rsidR="0022064E" w:rsidRDefault="00563BDC" w:rsidP="0022064E">
      <w:pPr>
        <w:pStyle w:val="a3"/>
        <w:numPr>
          <w:ilvl w:val="2"/>
          <w:numId w:val="1"/>
        </w:num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Theme="majorBidi" w:hAnsiTheme="majorBidi" w:cstheme="majorBidi" w:hint="cs"/>
        </w:rPr>
      </w:pPr>
      <w:r w:rsidRPr="00BC41B3">
        <w:rPr>
          <w:rFonts w:asciiTheme="majorBidi" w:hAnsiTheme="majorBidi" w:cstheme="majorBidi"/>
          <w:rtl/>
        </w:rPr>
        <w:t xml:space="preserve">2 </w:t>
      </w:r>
      <w:r w:rsidR="0022064E">
        <w:rPr>
          <w:rFonts w:asciiTheme="majorBidi" w:hAnsiTheme="majorBidi" w:cstheme="majorBidi" w:hint="cs"/>
          <w:rtl/>
          <w:lang w:bidi="ar-LB"/>
        </w:rPr>
        <w:t xml:space="preserve">منشآت رياضية إضافية على الأقل في مجموعتين مختلفتين بموجب المفصل فيما يلي : ملاعب تنيس / برك سباحة </w:t>
      </w:r>
      <w:r w:rsidRPr="00BC41B3">
        <w:rPr>
          <w:rFonts w:asciiTheme="majorBidi" w:hAnsiTheme="majorBidi" w:cstheme="majorBidi"/>
          <w:rtl/>
        </w:rPr>
        <w:t xml:space="preserve">25 </w:t>
      </w:r>
      <w:r w:rsidR="0022064E">
        <w:rPr>
          <w:rFonts w:asciiTheme="majorBidi" w:hAnsiTheme="majorBidi" w:cstheme="majorBidi" w:hint="cs"/>
          <w:rtl/>
          <w:lang w:bidi="ar-LB"/>
        </w:rPr>
        <w:t xml:space="preserve">متر على الأقل / ملاعب </w:t>
      </w:r>
      <w:proofErr w:type="spellStart"/>
      <w:r w:rsidR="0022064E">
        <w:rPr>
          <w:rFonts w:asciiTheme="majorBidi" w:hAnsiTheme="majorBidi" w:cstheme="majorBidi" w:hint="cs"/>
          <w:rtl/>
          <w:lang w:bidi="ar-LB"/>
        </w:rPr>
        <w:t>اتلاتيكا</w:t>
      </w:r>
      <w:proofErr w:type="spellEnd"/>
      <w:r w:rsidR="0022064E">
        <w:rPr>
          <w:rFonts w:asciiTheme="majorBidi" w:hAnsiTheme="majorBidi" w:cstheme="majorBidi" w:hint="cs"/>
          <w:rtl/>
          <w:lang w:bidi="ar-LB"/>
        </w:rPr>
        <w:t>- ألعاب القوى / منشآت رياضية لفروع رياضية معترف فيها.</w:t>
      </w:r>
    </w:p>
    <w:bookmarkEnd w:id="0"/>
    <w:bookmarkEnd w:id="1"/>
    <w:bookmarkEnd w:id="2"/>
    <w:p w:rsidR="00C27AC6" w:rsidRPr="00BC41B3" w:rsidRDefault="0022064E" w:rsidP="0022064E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كافة العروض التي تقبل في هذه المناقصة تُفتح فقط بعد مصادقة لجنة الاستثناءات التي من المتوقع أن تعمل في وزارة المالية في سنة  </w:t>
      </w:r>
      <w:r w:rsidR="00C27AC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2020.</w:t>
      </w:r>
    </w:p>
    <w:p w:rsidR="00216836" w:rsidRPr="00BC41B3" w:rsidRDefault="0022064E" w:rsidP="0022064E">
      <w:pPr>
        <w:pStyle w:val="a3"/>
        <w:numPr>
          <w:ilvl w:val="0"/>
          <w:numId w:val="1"/>
        </w:numPr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يمكن الاطلاع على مستندات المناقصة الكاملة في موقع وزارة الثقافة على الانترنت ، تحت التبويب " مناقصات" على العنوان  </w:t>
      </w:r>
      <w:r w:rsidR="0021683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: </w:t>
      </w:r>
      <w:r w:rsidR="0021683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  <w:t>https://www.gov.il/he/departments/publications</w:t>
      </w:r>
    </w:p>
    <w:p w:rsidR="00EE448C" w:rsidRPr="00BC41B3" w:rsidRDefault="0022064E" w:rsidP="0022064E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الموعد الأخير لتقديم العروض </w:t>
      </w: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هو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r w:rsidR="00DD560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9/1/2020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حتى الساعة</w:t>
      </w:r>
      <w:r w:rsidR="00EE448C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12:00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ظهراً. تقدم العروض لصندوق المناقصات الموجود في المقر المشترك لوزارات العلوم ، الثقافة والرياضة ، </w:t>
      </w:r>
      <w:proofErr w:type="spell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هكرياه</w:t>
      </w:r>
      <w:proofErr w:type="spell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همزرحيت</w:t>
      </w:r>
      <w:proofErr w:type="spell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، القدس، المبنى ج، الطابق الثالث ـ بجانب الغرفة رقم </w:t>
      </w:r>
      <w:r w:rsidR="00EE448C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302.</w:t>
      </w:r>
    </w:p>
    <w:p w:rsidR="00A50B5E" w:rsidRPr="00BC41B3" w:rsidRDefault="0022064E" w:rsidP="0022064E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</w:rPr>
      </w:pP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يجب تقديم الأسئلة الاستفسارية المتعلقة بتفاصيل المناقصة ، عبر البريد الالكتروني فقط، على العنوان</w:t>
      </w:r>
      <w:r w:rsidR="00DD560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:</w:t>
      </w:r>
      <w:r w:rsidR="00A50B5E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hyperlink r:id="rId8" w:history="1"/>
      <w:r w:rsidR="00DD5606" w:rsidRPr="00BC41B3">
        <w:rPr>
          <w:rStyle w:val="Hyperlink"/>
          <w:rFonts w:asciiTheme="majorBidi" w:hAnsiTheme="majorBidi" w:cstheme="majorBidi"/>
          <w:b/>
          <w:bCs/>
          <w:rtl/>
        </w:rPr>
        <w:t xml:space="preserve"> </w:t>
      </w:r>
      <w:hyperlink r:id="rId9" w:history="1">
        <w:r w:rsidR="00DD5606" w:rsidRPr="00BC41B3">
          <w:rPr>
            <w:rStyle w:val="Hyperlink"/>
            <w:rFonts w:asciiTheme="majorBidi" w:hAnsiTheme="majorBidi" w:cstheme="majorBidi"/>
            <w:b/>
            <w:bCs/>
          </w:rPr>
          <w:t>danieler@most.gov.il</w:t>
        </w:r>
      </w:hyperlink>
      <w:r w:rsidR="00DD560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حتى تاريخ</w:t>
      </w:r>
      <w:r w:rsidR="00A50B5E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 w:rsidR="00DD5606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2/1/2020</w:t>
      </w:r>
      <w:r w:rsidR="00563BDC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الساعة</w:t>
      </w:r>
      <w:r w:rsidR="00A50B5E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 xml:space="preserve"> 1</w:t>
      </w:r>
      <w:r w:rsidR="00BC686B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6</w:t>
      </w:r>
      <w:r w:rsidR="00A50B5E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:00</w:t>
      </w:r>
      <w:r w:rsidR="003E7EB5" w:rsidRPr="00BC41B3">
        <w:rPr>
          <w:rFonts w:asciiTheme="majorBidi" w:eastAsia="Times New Roman" w:hAnsiTheme="majorBidi" w:cstheme="majorBidi"/>
          <w:b/>
          <w:bCs/>
          <w:color w:val="000000"/>
          <w:shd w:val="clear" w:color="auto" w:fill="FFFFFF"/>
          <w:rtl/>
        </w:rPr>
        <w:t>.</w:t>
      </w:r>
    </w:p>
    <w:p w:rsidR="0022064E" w:rsidRDefault="0022064E" w:rsidP="0022064E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</w:rPr>
      </w:pPr>
      <w:proofErr w:type="gramStart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lastRenderedPageBreak/>
        <w:t>في</w:t>
      </w:r>
      <w:proofErr w:type="gramEnd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 xml:space="preserve"> أي حالة لوجود تناقض بين تعليمات هذا الإعلان وبين تعليمات مستندات المناقصة، المذكور في مستندات المناقصة هو الملزم</w:t>
      </w:r>
      <w:bookmarkStart w:id="7" w:name="_GoBack"/>
      <w:bookmarkEnd w:id="7"/>
      <w:r>
        <w:rPr>
          <w:rFonts w:asciiTheme="majorBidi" w:eastAsia="Times New Roman" w:hAnsiTheme="majorBidi" w:cstheme="majorBidi" w:hint="cs"/>
          <w:b/>
          <w:bCs/>
          <w:color w:val="000000"/>
          <w:shd w:val="clear" w:color="auto" w:fill="FFFFFF"/>
          <w:rtl/>
          <w:lang w:bidi="ar-LB"/>
        </w:rPr>
        <w:t>.</w:t>
      </w:r>
    </w:p>
    <w:sectPr w:rsidR="0022064E" w:rsidSect="00ED59B5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D91" w:rsidRDefault="00ED2D91" w:rsidP="00F53C37">
      <w:pPr>
        <w:spacing w:after="0" w:line="240" w:lineRule="auto"/>
      </w:pPr>
      <w:r>
        <w:separator/>
      </w:r>
    </w:p>
  </w:endnote>
  <w:endnote w:type="continuationSeparator" w:id="0">
    <w:p w:rsidR="00ED2D91" w:rsidRDefault="00ED2D91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D91" w:rsidRDefault="00ED2D91" w:rsidP="00F53C37">
      <w:pPr>
        <w:spacing w:after="0" w:line="240" w:lineRule="auto"/>
      </w:pPr>
      <w:r>
        <w:separator/>
      </w:r>
    </w:p>
  </w:footnote>
  <w:footnote w:type="continuationSeparator" w:id="0">
    <w:p w:rsidR="00ED2D91" w:rsidRDefault="00ED2D91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28298109" wp14:editId="5B47F5BC">
          <wp:extent cx="1736610" cy="926912"/>
          <wp:effectExtent l="0" t="0" r="0" b="698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1D324FE2"/>
    <w:multiLevelType w:val="hybridMultilevel"/>
    <w:tmpl w:val="4CF23606"/>
    <w:lvl w:ilvl="0" w:tplc="0409000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1" w:hanging="360"/>
      </w:pPr>
      <w:rPr>
        <w:rFonts w:ascii="Wingdings" w:hAnsi="Wingdings" w:hint="default"/>
      </w:rPr>
    </w:lvl>
  </w:abstractNum>
  <w:abstractNum w:abstractNumId="7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9">
    <w:nsid w:val="2BC72F22"/>
    <w:multiLevelType w:val="hybridMultilevel"/>
    <w:tmpl w:val="CCAA15A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3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5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7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8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1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2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3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4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5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5"/>
  </w:num>
  <w:num w:numId="2">
    <w:abstractNumId w:val="0"/>
  </w:num>
  <w:num w:numId="3">
    <w:abstractNumId w:val="22"/>
  </w:num>
  <w:num w:numId="4">
    <w:abstractNumId w:val="1"/>
  </w:num>
  <w:num w:numId="5">
    <w:abstractNumId w:val="24"/>
  </w:num>
  <w:num w:numId="6">
    <w:abstractNumId w:val="16"/>
  </w:num>
  <w:num w:numId="7">
    <w:abstractNumId w:val="11"/>
  </w:num>
  <w:num w:numId="8">
    <w:abstractNumId w:val="12"/>
  </w:num>
  <w:num w:numId="9">
    <w:abstractNumId w:val="4"/>
  </w:num>
  <w:num w:numId="10">
    <w:abstractNumId w:val="14"/>
  </w:num>
  <w:num w:numId="11">
    <w:abstractNumId w:val="23"/>
  </w:num>
  <w:num w:numId="12">
    <w:abstractNumId w:val="17"/>
  </w:num>
  <w:num w:numId="13">
    <w:abstractNumId w:val="8"/>
  </w:num>
  <w:num w:numId="14">
    <w:abstractNumId w:val="18"/>
  </w:num>
  <w:num w:numId="15">
    <w:abstractNumId w:val="20"/>
  </w:num>
  <w:num w:numId="16">
    <w:abstractNumId w:val="5"/>
  </w:num>
  <w:num w:numId="17">
    <w:abstractNumId w:val="13"/>
  </w:num>
  <w:num w:numId="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1"/>
  </w:num>
  <w:num w:numId="20">
    <w:abstractNumId w:val="2"/>
  </w:num>
  <w:num w:numId="21">
    <w:abstractNumId w:val="19"/>
  </w:num>
  <w:num w:numId="22">
    <w:abstractNumId w:val="10"/>
  </w:num>
  <w:num w:numId="23">
    <w:abstractNumId w:val="15"/>
  </w:num>
  <w:num w:numId="24">
    <w:abstractNumId w:val="7"/>
  </w:num>
  <w:num w:numId="25">
    <w:abstractNumId w:val="3"/>
  </w:num>
  <w:num w:numId="26">
    <w:abstractNumId w:val="9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92308"/>
    <w:rsid w:val="0012283C"/>
    <w:rsid w:val="001C2D07"/>
    <w:rsid w:val="001C355B"/>
    <w:rsid w:val="001D2AB5"/>
    <w:rsid w:val="00216836"/>
    <w:rsid w:val="0022064E"/>
    <w:rsid w:val="00250E50"/>
    <w:rsid w:val="002C30B1"/>
    <w:rsid w:val="0030502D"/>
    <w:rsid w:val="00370C02"/>
    <w:rsid w:val="003761F9"/>
    <w:rsid w:val="003D4CB6"/>
    <w:rsid w:val="003E7EB5"/>
    <w:rsid w:val="00430317"/>
    <w:rsid w:val="004A72BF"/>
    <w:rsid w:val="004C451F"/>
    <w:rsid w:val="00530DE2"/>
    <w:rsid w:val="00534559"/>
    <w:rsid w:val="00563BDC"/>
    <w:rsid w:val="00581B71"/>
    <w:rsid w:val="005E1B08"/>
    <w:rsid w:val="0064119A"/>
    <w:rsid w:val="006B065D"/>
    <w:rsid w:val="006B237C"/>
    <w:rsid w:val="006E7B4E"/>
    <w:rsid w:val="00707414"/>
    <w:rsid w:val="0071773C"/>
    <w:rsid w:val="007304E9"/>
    <w:rsid w:val="007914B1"/>
    <w:rsid w:val="007D710A"/>
    <w:rsid w:val="007E6031"/>
    <w:rsid w:val="00842FC4"/>
    <w:rsid w:val="00862486"/>
    <w:rsid w:val="00991843"/>
    <w:rsid w:val="009B04B4"/>
    <w:rsid w:val="009E65D4"/>
    <w:rsid w:val="009F3C62"/>
    <w:rsid w:val="009F5A80"/>
    <w:rsid w:val="00A03B67"/>
    <w:rsid w:val="00A50B5E"/>
    <w:rsid w:val="00A5111C"/>
    <w:rsid w:val="00A67C83"/>
    <w:rsid w:val="00B152E5"/>
    <w:rsid w:val="00B22E04"/>
    <w:rsid w:val="00B2614F"/>
    <w:rsid w:val="00B61A30"/>
    <w:rsid w:val="00B77C0A"/>
    <w:rsid w:val="00BB3976"/>
    <w:rsid w:val="00BC41B3"/>
    <w:rsid w:val="00BC686B"/>
    <w:rsid w:val="00C17E99"/>
    <w:rsid w:val="00C27AC6"/>
    <w:rsid w:val="00C42130"/>
    <w:rsid w:val="00CA084D"/>
    <w:rsid w:val="00CC36EB"/>
    <w:rsid w:val="00D77FCC"/>
    <w:rsid w:val="00DB1118"/>
    <w:rsid w:val="00DD5606"/>
    <w:rsid w:val="00E32643"/>
    <w:rsid w:val="00E46A59"/>
    <w:rsid w:val="00E92596"/>
    <w:rsid w:val="00ED2D91"/>
    <w:rsid w:val="00ED4688"/>
    <w:rsid w:val="00ED59B5"/>
    <w:rsid w:val="00EE448C"/>
    <w:rsid w:val="00EE6D44"/>
    <w:rsid w:val="00F4058F"/>
    <w:rsid w:val="00F53C37"/>
    <w:rsid w:val="00FA6EB7"/>
    <w:rsid w:val="00FD32BB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Table,נספח 2 מתוקן,פיסקת bullets,style 2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Table תו,נספח 2 מתוקן תו,פיסקת bullets תו,style 2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5E1B0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Table,נספח 2 מתוקן,פיסקת bullets,style 2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Table תו,נספח 2 מתוקן תו,פיסקת bullets תו,style 2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5E1B0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uduma@mos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anieler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470</Words>
  <Characters>2285</Characters>
  <Application>Microsoft Office Word</Application>
  <DocSecurity>0</DocSecurity>
  <Lines>41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Win7</cp:lastModifiedBy>
  <cp:revision>9</cp:revision>
  <dcterms:created xsi:type="dcterms:W3CDTF">2019-12-11T11:22:00Z</dcterms:created>
  <dcterms:modified xsi:type="dcterms:W3CDTF">2019-12-15T11:35:00Z</dcterms:modified>
</cp:coreProperties>
</file>